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DE" w:rsidRDefault="003922DE" w:rsidP="003A3B4B">
      <w:pPr>
        <w:jc w:val="left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  <w:r w:rsidRPr="003A3B4B">
        <w:rPr>
          <w:rFonts w:ascii="宋体" w:eastAsia="宋体" w:hAnsi="宋体" w:cs="宋体" w:hint="eastAsia"/>
          <w:b/>
          <w:bCs/>
          <w:color w:val="333333"/>
          <w:kern w:val="0"/>
          <w:sz w:val="28"/>
          <w:szCs w:val="28"/>
        </w:rPr>
        <w:t>附件：</w:t>
      </w:r>
    </w:p>
    <w:p w:rsidR="00AF20B1" w:rsidRPr="00050352" w:rsidRDefault="00AF20B1" w:rsidP="00AF20B1">
      <w:pPr>
        <w:jc w:val="center"/>
        <w:rPr>
          <w:rFonts w:ascii="宋体" w:eastAsia="宋体" w:hAnsi="宋体" w:cs="宋体"/>
          <w:b/>
          <w:bCs/>
          <w:color w:val="333333"/>
          <w:kern w:val="0"/>
          <w:sz w:val="44"/>
          <w:szCs w:val="44"/>
        </w:rPr>
      </w:pPr>
      <w:r w:rsidRPr="00050352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厦门大学</w:t>
      </w:r>
      <w:r w:rsidRPr="00E347ED">
        <w:rPr>
          <w:rFonts w:ascii="宋体" w:eastAsia="宋体" w:hAnsi="宋体" w:cs="宋体" w:hint="eastAsia"/>
          <w:b/>
          <w:bCs/>
          <w:color w:val="333333"/>
          <w:kern w:val="0"/>
          <w:sz w:val="44"/>
          <w:szCs w:val="44"/>
        </w:rPr>
        <w:t>科研项目专家咨询费管理办法</w:t>
      </w:r>
    </w:p>
    <w:p w:rsidR="00AF20B1" w:rsidRDefault="00AF20B1" w:rsidP="00AF20B1">
      <w:pPr>
        <w:rPr>
          <w:rFonts w:ascii="宋体" w:eastAsia="宋体" w:hAnsi="宋体" w:cs="宋体"/>
          <w:b/>
          <w:bCs/>
          <w:color w:val="333333"/>
          <w:kern w:val="0"/>
          <w:sz w:val="30"/>
          <w:szCs w:val="30"/>
        </w:rPr>
      </w:pPr>
    </w:p>
    <w:p w:rsidR="00AF20B1" w:rsidRPr="00AF20B1" w:rsidRDefault="00AF20B1" w:rsidP="00AF20B1">
      <w:pPr>
        <w:ind w:firstLine="560"/>
        <w:rPr>
          <w:sz w:val="28"/>
          <w:szCs w:val="28"/>
        </w:rPr>
      </w:pPr>
      <w:r w:rsidRPr="007D7BA7">
        <w:rPr>
          <w:rFonts w:hint="eastAsia"/>
          <w:b/>
          <w:sz w:val="28"/>
          <w:szCs w:val="28"/>
        </w:rPr>
        <w:t>第一条</w:t>
      </w:r>
      <w:r w:rsidR="00C31F15">
        <w:rPr>
          <w:rFonts w:hint="eastAsia"/>
          <w:sz w:val="28"/>
          <w:szCs w:val="28"/>
        </w:rPr>
        <w:t xml:space="preserve">  </w:t>
      </w:r>
      <w:r w:rsidRPr="00AF20B1">
        <w:rPr>
          <w:rFonts w:hint="eastAsia"/>
          <w:sz w:val="28"/>
          <w:szCs w:val="28"/>
        </w:rPr>
        <w:t>为加强和规范我校科研项目专家咨询费的管理，提高资</w:t>
      </w:r>
      <w:bookmarkStart w:id="0" w:name="_GoBack"/>
      <w:bookmarkEnd w:id="0"/>
      <w:r w:rsidRPr="00AF20B1">
        <w:rPr>
          <w:rFonts w:hint="eastAsia"/>
          <w:sz w:val="28"/>
          <w:szCs w:val="28"/>
        </w:rPr>
        <w:t>金使用效率，根据《财政部关于印发</w:t>
      </w:r>
      <w:r w:rsidRPr="00AF20B1">
        <w:rPr>
          <w:sz w:val="28"/>
          <w:szCs w:val="28"/>
        </w:rPr>
        <w:t>&lt;</w:t>
      </w:r>
      <w:r w:rsidRPr="00AF20B1">
        <w:rPr>
          <w:rFonts w:hint="eastAsia"/>
          <w:sz w:val="28"/>
          <w:szCs w:val="28"/>
        </w:rPr>
        <w:t>中央财政科研项目专家咨询费管理办法</w:t>
      </w:r>
      <w:r w:rsidRPr="00AF20B1">
        <w:rPr>
          <w:sz w:val="28"/>
          <w:szCs w:val="28"/>
        </w:rPr>
        <w:t>&gt;</w:t>
      </w:r>
      <w:r w:rsidRPr="00AF20B1">
        <w:rPr>
          <w:rFonts w:hint="eastAsia"/>
          <w:sz w:val="28"/>
          <w:szCs w:val="28"/>
        </w:rPr>
        <w:t>的通知》（财科教〔</w:t>
      </w:r>
      <w:r w:rsidRPr="00AF20B1">
        <w:rPr>
          <w:rFonts w:hint="eastAsia"/>
          <w:sz w:val="28"/>
          <w:szCs w:val="28"/>
        </w:rPr>
        <w:t>2017</w:t>
      </w:r>
      <w:r w:rsidRPr="00AF20B1">
        <w:rPr>
          <w:rFonts w:hint="eastAsia"/>
          <w:sz w:val="28"/>
          <w:szCs w:val="28"/>
        </w:rPr>
        <w:t>〕</w:t>
      </w:r>
      <w:r w:rsidRPr="00AF20B1">
        <w:rPr>
          <w:rFonts w:hint="eastAsia"/>
          <w:sz w:val="28"/>
          <w:szCs w:val="28"/>
        </w:rPr>
        <w:t>128</w:t>
      </w:r>
      <w:r w:rsidRPr="00AF20B1">
        <w:rPr>
          <w:rFonts w:hint="eastAsia"/>
          <w:sz w:val="28"/>
          <w:szCs w:val="28"/>
        </w:rPr>
        <w:t>号）精神，结合我校科研工作实际，制定本办法。</w:t>
      </w:r>
    </w:p>
    <w:p w:rsidR="00AF20B1" w:rsidRPr="00AF20B1" w:rsidRDefault="00AF20B1" w:rsidP="00AF20B1">
      <w:pPr>
        <w:ind w:firstLine="560"/>
        <w:rPr>
          <w:sz w:val="28"/>
          <w:szCs w:val="28"/>
        </w:rPr>
      </w:pPr>
      <w:r w:rsidRPr="003930A2">
        <w:rPr>
          <w:rFonts w:hint="eastAsia"/>
          <w:b/>
          <w:sz w:val="28"/>
          <w:szCs w:val="28"/>
        </w:rPr>
        <w:t>第二条</w:t>
      </w:r>
      <w:r w:rsidR="00C31F15">
        <w:rPr>
          <w:rFonts w:hint="eastAsia"/>
          <w:sz w:val="28"/>
          <w:szCs w:val="28"/>
        </w:rPr>
        <w:t xml:space="preserve">  </w:t>
      </w:r>
      <w:r w:rsidRPr="00AF20B1">
        <w:rPr>
          <w:rFonts w:hint="eastAsia"/>
          <w:sz w:val="28"/>
          <w:szCs w:val="28"/>
        </w:rPr>
        <w:t>本办法所称专家咨询费，是指科研项目（课题）承担单位（以下简称单位）在项目（课题）实施过程中支付给临时聘请的咨询专家的费用。</w:t>
      </w:r>
    </w:p>
    <w:p w:rsidR="00AF20B1" w:rsidRPr="00AF20B1" w:rsidRDefault="00AF20B1" w:rsidP="005F5C62">
      <w:pPr>
        <w:ind w:firstLine="560"/>
        <w:rPr>
          <w:rFonts w:asciiTheme="minorEastAsia" w:hAnsiTheme="minorEastAsia" w:cs="宋体"/>
          <w:kern w:val="0"/>
          <w:sz w:val="28"/>
          <w:szCs w:val="28"/>
        </w:rPr>
      </w:pPr>
      <w:r w:rsidRPr="003930A2">
        <w:rPr>
          <w:rFonts w:asciiTheme="minorEastAsia" w:hAnsiTheme="minorEastAsia" w:cs="宋体" w:hint="eastAsia"/>
          <w:b/>
          <w:kern w:val="0"/>
          <w:sz w:val="28"/>
          <w:szCs w:val="28"/>
        </w:rPr>
        <w:t>第三条</w:t>
      </w:r>
      <w:r w:rsidR="00C31F15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AF20B1">
        <w:rPr>
          <w:rFonts w:asciiTheme="minorEastAsia" w:hAnsiTheme="minorEastAsia" w:cs="宋体" w:hint="eastAsia"/>
          <w:kern w:val="0"/>
          <w:sz w:val="28"/>
          <w:szCs w:val="28"/>
        </w:rPr>
        <w:t>本办法所指专家咨询活动的组织形式主要有会议、现场访谈或者勘察、通讯三种形式。</w:t>
      </w:r>
    </w:p>
    <w:p w:rsidR="00AF20B1" w:rsidRPr="00AF20B1" w:rsidRDefault="00AF20B1" w:rsidP="00AF20B1">
      <w:pPr>
        <w:widowControl/>
        <w:shd w:val="clear" w:color="auto" w:fill="FFFFFF"/>
        <w:spacing w:line="585" w:lineRule="atLeas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F20B1">
        <w:rPr>
          <w:rFonts w:asciiTheme="minorEastAsia" w:hAnsiTheme="minorEastAsia" w:cs="宋体" w:hint="eastAsia"/>
          <w:kern w:val="0"/>
          <w:sz w:val="28"/>
          <w:szCs w:val="28"/>
        </w:rPr>
        <w:t>（1）以会议形式组织的咨询，是指通过召开专家参加的会议，征询专家的意见和建议。</w:t>
      </w:r>
    </w:p>
    <w:p w:rsidR="00AF20B1" w:rsidRPr="00050352" w:rsidRDefault="00AF20B1" w:rsidP="00AF20B1">
      <w:pPr>
        <w:widowControl/>
        <w:shd w:val="clear" w:color="auto" w:fill="FFFFFF"/>
        <w:spacing w:line="585" w:lineRule="atLeas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AF20B1">
        <w:rPr>
          <w:rFonts w:asciiTheme="minorEastAsia" w:hAnsiTheme="minorEastAsia" w:cs="宋体" w:hint="eastAsia"/>
          <w:kern w:val="0"/>
          <w:sz w:val="28"/>
          <w:szCs w:val="28"/>
        </w:rPr>
        <w:t>（2）以现场访谈或者勘察形式组织的咨询，是指通过组织现场</w:t>
      </w:r>
      <w:r w:rsidRPr="00050352">
        <w:rPr>
          <w:rFonts w:asciiTheme="minorEastAsia" w:hAnsiTheme="minorEastAsia" w:cs="宋体" w:hint="eastAsia"/>
          <w:kern w:val="0"/>
          <w:sz w:val="28"/>
          <w:szCs w:val="28"/>
        </w:rPr>
        <w:t>谈话，或者查看实地、实物、</w:t>
      </w:r>
      <w:proofErr w:type="gramStart"/>
      <w:r w:rsidRPr="00050352">
        <w:rPr>
          <w:rFonts w:asciiTheme="minorEastAsia" w:hAnsiTheme="minorEastAsia" w:cs="宋体" w:hint="eastAsia"/>
          <w:kern w:val="0"/>
          <w:sz w:val="28"/>
          <w:szCs w:val="28"/>
        </w:rPr>
        <w:t>原始业务</w:t>
      </w:r>
      <w:proofErr w:type="gramEnd"/>
      <w:r w:rsidRPr="00050352">
        <w:rPr>
          <w:rFonts w:asciiTheme="minorEastAsia" w:hAnsiTheme="minorEastAsia" w:cs="宋体" w:hint="eastAsia"/>
          <w:kern w:val="0"/>
          <w:sz w:val="28"/>
          <w:szCs w:val="28"/>
        </w:rPr>
        <w:t>资料等方式征询专家的意见和建议。</w:t>
      </w:r>
    </w:p>
    <w:p w:rsidR="00AF20B1" w:rsidRPr="00423113" w:rsidRDefault="00AF20B1" w:rsidP="00AF20B1">
      <w:pPr>
        <w:widowControl/>
        <w:shd w:val="clear" w:color="auto" w:fill="FFFFFF"/>
        <w:spacing w:line="585" w:lineRule="atLeas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23113">
        <w:rPr>
          <w:rFonts w:asciiTheme="minorEastAsia" w:hAnsiTheme="minorEastAsia" w:cs="宋体" w:hint="eastAsia"/>
          <w:kern w:val="0"/>
          <w:sz w:val="28"/>
          <w:szCs w:val="28"/>
        </w:rPr>
        <w:t>（3）以通讯形式组织的咨询，是指通过信函、邮件等方式征询专家的意见和建议。</w:t>
      </w:r>
    </w:p>
    <w:p w:rsidR="00AF20B1" w:rsidRPr="00423113" w:rsidRDefault="00AF20B1" w:rsidP="005F5C62">
      <w:pPr>
        <w:ind w:firstLine="560"/>
        <w:rPr>
          <w:rFonts w:asciiTheme="minorEastAsia" w:hAnsiTheme="minorEastAsia" w:cs="宋体"/>
          <w:kern w:val="0"/>
          <w:sz w:val="28"/>
          <w:szCs w:val="28"/>
        </w:rPr>
      </w:pPr>
      <w:r w:rsidRPr="003930A2">
        <w:rPr>
          <w:rFonts w:asciiTheme="minorEastAsia" w:hAnsiTheme="minorEastAsia" w:cs="宋体" w:hint="eastAsia"/>
          <w:b/>
          <w:kern w:val="0"/>
          <w:sz w:val="28"/>
          <w:szCs w:val="28"/>
        </w:rPr>
        <w:t>第四条</w:t>
      </w:r>
      <w:r w:rsidR="00C31F15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5F5C62">
        <w:rPr>
          <w:rFonts w:hint="eastAsia"/>
          <w:sz w:val="28"/>
          <w:szCs w:val="28"/>
        </w:rPr>
        <w:t>专家</w:t>
      </w:r>
      <w:r w:rsidRPr="00423113">
        <w:rPr>
          <w:rFonts w:asciiTheme="minorEastAsia" w:hAnsiTheme="minorEastAsia" w:cs="宋体" w:hint="eastAsia"/>
          <w:kern w:val="0"/>
          <w:sz w:val="28"/>
          <w:szCs w:val="28"/>
        </w:rPr>
        <w:t>咨询费标准(税后)如下：</w:t>
      </w:r>
    </w:p>
    <w:p w:rsidR="00AF20B1" w:rsidRPr="00423113" w:rsidRDefault="00AF20B1" w:rsidP="00AF20B1">
      <w:pPr>
        <w:widowControl/>
        <w:shd w:val="clear" w:color="auto" w:fill="FFFFFF"/>
        <w:spacing w:line="585" w:lineRule="atLeas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23113">
        <w:rPr>
          <w:rFonts w:asciiTheme="minorEastAsia" w:hAnsiTheme="minorEastAsia" w:cs="宋体" w:hint="eastAsia"/>
          <w:kern w:val="0"/>
          <w:sz w:val="28"/>
          <w:szCs w:val="28"/>
        </w:rPr>
        <w:t>（1）院士、全国知名专家22</w:t>
      </w:r>
      <w:r w:rsidRPr="00423113">
        <w:rPr>
          <w:rFonts w:asciiTheme="minorEastAsia" w:hAnsiTheme="minorEastAsia" w:cs="宋体"/>
          <w:kern w:val="0"/>
          <w:sz w:val="28"/>
          <w:szCs w:val="28"/>
        </w:rPr>
        <w:t>5</w:t>
      </w:r>
      <w:r w:rsidRPr="00423113">
        <w:rPr>
          <w:rFonts w:asciiTheme="minorEastAsia" w:hAnsiTheme="minorEastAsia" w:cs="宋体" w:hint="eastAsia"/>
          <w:kern w:val="0"/>
          <w:sz w:val="28"/>
          <w:szCs w:val="28"/>
        </w:rPr>
        <w:t>0-3600元/人/天；</w:t>
      </w:r>
    </w:p>
    <w:p w:rsidR="00AF20B1" w:rsidRPr="00423113" w:rsidRDefault="00AF20B1" w:rsidP="00AF20B1">
      <w:pPr>
        <w:widowControl/>
        <w:shd w:val="clear" w:color="auto" w:fill="FFFFFF"/>
        <w:spacing w:line="585" w:lineRule="atLeas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23113">
        <w:rPr>
          <w:rFonts w:asciiTheme="minorEastAsia" w:hAnsiTheme="minorEastAsia" w:cs="宋体" w:hint="eastAsia"/>
          <w:kern w:val="0"/>
          <w:sz w:val="28"/>
          <w:szCs w:val="28"/>
        </w:rPr>
        <w:t>（2）高级专业技术职称人员1500-2400元/人/天；</w:t>
      </w:r>
    </w:p>
    <w:p w:rsidR="00AF20B1" w:rsidRPr="00423113" w:rsidRDefault="00AF20B1" w:rsidP="00AF20B1">
      <w:pPr>
        <w:widowControl/>
        <w:shd w:val="clear" w:color="auto" w:fill="FFFFFF"/>
        <w:spacing w:line="585" w:lineRule="atLeas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23113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（3）其他专业技术职称人员900-1500/人/天。</w:t>
      </w:r>
    </w:p>
    <w:p w:rsidR="00AF20B1" w:rsidRPr="00423113" w:rsidRDefault="00AF20B1" w:rsidP="00AF20B1">
      <w:pPr>
        <w:widowControl/>
        <w:shd w:val="clear" w:color="auto" w:fill="FFFFFF"/>
        <w:spacing w:line="585" w:lineRule="atLeast"/>
        <w:ind w:firstLine="645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423113">
        <w:rPr>
          <w:rFonts w:asciiTheme="minorEastAsia" w:hAnsiTheme="minorEastAsia" w:cs="宋体" w:hint="eastAsia"/>
          <w:kern w:val="0"/>
          <w:sz w:val="28"/>
          <w:szCs w:val="28"/>
        </w:rPr>
        <w:t>使用横向科研经费开支专家咨询费，根据实际需要，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经科研管理部门审批，可</w:t>
      </w:r>
      <w:r w:rsidRPr="00423113">
        <w:rPr>
          <w:rFonts w:asciiTheme="minorEastAsia" w:hAnsiTheme="minorEastAsia" w:cs="宋体" w:hint="eastAsia"/>
          <w:kern w:val="0"/>
          <w:sz w:val="28"/>
          <w:szCs w:val="28"/>
        </w:rPr>
        <w:t>按照上述</w:t>
      </w:r>
      <w:r w:rsidRPr="00423113">
        <w:rPr>
          <w:rFonts w:asciiTheme="minorEastAsia" w:hAnsiTheme="minorEastAsia" w:cs="Times New Roman"/>
          <w:spacing w:val="-2"/>
          <w:sz w:val="28"/>
          <w:szCs w:val="28"/>
        </w:rPr>
        <w:t>专家咨询费标准</w:t>
      </w:r>
      <w:r w:rsidRPr="005D0D1E">
        <w:rPr>
          <w:rFonts w:asciiTheme="minorEastAsia" w:hAnsiTheme="minorEastAsia" w:cs="Times New Roman" w:hint="eastAsia"/>
          <w:spacing w:val="-2"/>
          <w:sz w:val="28"/>
          <w:szCs w:val="28"/>
        </w:rPr>
        <w:t>适当</w:t>
      </w:r>
      <w:r w:rsidRPr="00423113">
        <w:rPr>
          <w:rFonts w:asciiTheme="minorEastAsia" w:hAnsiTheme="minorEastAsia" w:cs="Times New Roman"/>
          <w:spacing w:val="-2"/>
          <w:sz w:val="28"/>
          <w:szCs w:val="28"/>
        </w:rPr>
        <w:t>上浮</w:t>
      </w:r>
      <w:r>
        <w:rPr>
          <w:rFonts w:asciiTheme="minorEastAsia" w:hAnsiTheme="minorEastAsia" w:cs="Times New Roman" w:hint="eastAsia"/>
          <w:spacing w:val="-2"/>
          <w:sz w:val="28"/>
          <w:szCs w:val="28"/>
        </w:rPr>
        <w:t>，</w:t>
      </w:r>
      <w:r w:rsidRPr="00423113">
        <w:rPr>
          <w:rFonts w:asciiTheme="minorEastAsia" w:hAnsiTheme="minorEastAsia" w:cs="Times New Roman"/>
          <w:spacing w:val="-2"/>
          <w:sz w:val="28"/>
          <w:szCs w:val="28"/>
        </w:rPr>
        <w:t>上浮</w:t>
      </w:r>
      <w:r>
        <w:rPr>
          <w:rFonts w:asciiTheme="minorEastAsia" w:hAnsiTheme="minorEastAsia" w:cs="Times New Roman" w:hint="eastAsia"/>
          <w:spacing w:val="-2"/>
          <w:sz w:val="28"/>
          <w:szCs w:val="28"/>
        </w:rPr>
        <w:t>比例不超过</w:t>
      </w:r>
      <w:r w:rsidRPr="00423113">
        <w:rPr>
          <w:rFonts w:asciiTheme="minorEastAsia" w:hAnsiTheme="minorEastAsia" w:cs="Times New Roman"/>
          <w:spacing w:val="-2"/>
          <w:sz w:val="28"/>
          <w:szCs w:val="28"/>
        </w:rPr>
        <w:t>50%。</w:t>
      </w:r>
    </w:p>
    <w:p w:rsidR="00AF20B1" w:rsidRPr="00050352" w:rsidRDefault="00AF20B1" w:rsidP="005F5C62">
      <w:pPr>
        <w:ind w:firstLine="560"/>
        <w:rPr>
          <w:rFonts w:asciiTheme="minorEastAsia" w:hAnsiTheme="minorEastAsia" w:cs="宋体"/>
          <w:kern w:val="0"/>
          <w:sz w:val="28"/>
          <w:szCs w:val="28"/>
        </w:rPr>
      </w:pPr>
      <w:r w:rsidRPr="003930A2">
        <w:rPr>
          <w:rFonts w:asciiTheme="minorEastAsia" w:hAnsiTheme="minorEastAsia" w:cs="宋体" w:hint="eastAsia"/>
          <w:b/>
          <w:kern w:val="0"/>
          <w:sz w:val="28"/>
          <w:szCs w:val="28"/>
        </w:rPr>
        <w:t>第五条</w:t>
      </w:r>
      <w:r w:rsidR="00C31F15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050352">
        <w:rPr>
          <w:rFonts w:asciiTheme="minorEastAsia" w:hAnsiTheme="minorEastAsia" w:cs="宋体" w:hint="eastAsia"/>
          <w:kern w:val="0"/>
          <w:sz w:val="28"/>
          <w:szCs w:val="28"/>
        </w:rPr>
        <w:t>不同形式组织的专家咨询活动适用专家咨询费标准如下：</w:t>
      </w:r>
    </w:p>
    <w:tbl>
      <w:tblPr>
        <w:tblW w:w="88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2145"/>
        <w:gridCol w:w="2385"/>
        <w:gridCol w:w="2400"/>
      </w:tblGrid>
      <w:tr w:rsidR="00AF20B1" w:rsidRPr="00050352" w:rsidTr="00CD6A06">
        <w:trPr>
          <w:trHeight w:val="930"/>
          <w:jc w:val="center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F20B1" w:rsidRPr="00CD6A06" w:rsidRDefault="00CD6A06" w:rsidP="003A4DE9">
            <w:pPr>
              <w:widowControl/>
              <w:spacing w:line="465" w:lineRule="atLeas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7B439B">
              <w:rPr>
                <w:rFonts w:asciiTheme="minorEastAsia" w:hAnsiTheme="minorEastAsia" w:cs="宋体"/>
                <w:kern w:val="0"/>
                <w:sz w:val="28"/>
                <w:szCs w:val="28"/>
              </w:rPr>
              <w:t xml:space="preserve">       </w:t>
            </w:r>
            <w:r w:rsidR="00AF20B1" w:rsidRPr="00CD6A0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会期</w:t>
            </w:r>
          </w:p>
          <w:p w:rsidR="00AF20B1" w:rsidRPr="00050352" w:rsidRDefault="00AF20B1" w:rsidP="003A4DE9">
            <w:pPr>
              <w:widowControl/>
              <w:spacing w:line="465" w:lineRule="atLeas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D6A06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组织形式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0B1" w:rsidRPr="00050352" w:rsidRDefault="00AF20B1" w:rsidP="003A4DE9">
            <w:pPr>
              <w:widowControl/>
              <w:spacing w:line="465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5035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半天</w:t>
            </w:r>
          </w:p>
        </w:tc>
        <w:tc>
          <w:tcPr>
            <w:tcW w:w="23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31F15" w:rsidRDefault="00AF20B1" w:rsidP="007B439B">
            <w:pPr>
              <w:widowControl/>
              <w:spacing w:line="465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5035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不超过两天</w:t>
            </w:r>
          </w:p>
          <w:p w:rsidR="00AF20B1" w:rsidRPr="00050352" w:rsidRDefault="00AF20B1" w:rsidP="007B439B">
            <w:pPr>
              <w:widowControl/>
              <w:spacing w:line="465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5035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（含两天）</w:t>
            </w:r>
          </w:p>
        </w:tc>
        <w:tc>
          <w:tcPr>
            <w:tcW w:w="24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0B1" w:rsidRPr="00050352" w:rsidRDefault="00AF20B1" w:rsidP="003A4DE9">
            <w:pPr>
              <w:widowControl/>
              <w:spacing w:line="465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5035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超过两天</w:t>
            </w:r>
          </w:p>
        </w:tc>
      </w:tr>
      <w:tr w:rsidR="00AF20B1" w:rsidRPr="00050352" w:rsidTr="003A4DE9">
        <w:trPr>
          <w:trHeight w:val="1215"/>
          <w:jc w:val="center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0B1" w:rsidRPr="00050352" w:rsidRDefault="00AF20B1" w:rsidP="003A4DE9">
            <w:pPr>
              <w:widowControl/>
              <w:ind w:firstLine="60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5035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会议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0B1" w:rsidRPr="00050352" w:rsidRDefault="00AF20B1" w:rsidP="003A4DE9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5035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按照本办法第四条所规定标准的60%执行。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0B1" w:rsidRPr="00050352" w:rsidRDefault="00AF20B1" w:rsidP="003A4DE9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5035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按照本办法第四条所规定的标准执行。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0B1" w:rsidRPr="00050352" w:rsidRDefault="00AF20B1" w:rsidP="003A4DE9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5035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第三天及以后按照本办法第四条所规定标准的50%执行。</w:t>
            </w:r>
          </w:p>
        </w:tc>
      </w:tr>
      <w:tr w:rsidR="00AF20B1" w:rsidRPr="00050352" w:rsidTr="003A4DE9">
        <w:trPr>
          <w:trHeight w:val="567"/>
          <w:jc w:val="center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0B1" w:rsidRPr="00050352" w:rsidRDefault="00AF20B1" w:rsidP="003A4DE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5035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现场访谈或勘查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0B1" w:rsidRPr="00050352" w:rsidRDefault="00AF20B1" w:rsidP="003A4DE9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5035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按照上述以会议形式组织的专家咨询</w:t>
            </w:r>
            <w:proofErr w:type="gramStart"/>
            <w:r w:rsidRPr="0005035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费相关</w:t>
            </w:r>
            <w:proofErr w:type="gramEnd"/>
            <w:r w:rsidRPr="0005035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标准执行。</w:t>
            </w:r>
          </w:p>
        </w:tc>
      </w:tr>
      <w:tr w:rsidR="00AF20B1" w:rsidRPr="00050352" w:rsidTr="003A4DE9">
        <w:trPr>
          <w:trHeight w:val="567"/>
          <w:jc w:val="center"/>
        </w:trPr>
        <w:tc>
          <w:tcPr>
            <w:tcW w:w="19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0B1" w:rsidRPr="00050352" w:rsidRDefault="00AF20B1" w:rsidP="003A4DE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5035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通讯</w:t>
            </w:r>
          </w:p>
        </w:tc>
        <w:tc>
          <w:tcPr>
            <w:tcW w:w="693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F20B1" w:rsidRPr="00050352" w:rsidRDefault="00AF20B1" w:rsidP="003A4DE9">
            <w:pPr>
              <w:widowControl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05035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按次计算，每次按照不高于本办法第四条所规定标准的50%执行。</w:t>
            </w:r>
          </w:p>
        </w:tc>
      </w:tr>
    </w:tbl>
    <w:p w:rsidR="00AF20B1" w:rsidRDefault="00AF20B1" w:rsidP="005F5C62">
      <w:pPr>
        <w:ind w:firstLine="560"/>
        <w:rPr>
          <w:rFonts w:asciiTheme="minorEastAsia" w:hAnsiTheme="minorEastAsia" w:cs="宋体"/>
          <w:kern w:val="0"/>
          <w:sz w:val="28"/>
          <w:szCs w:val="28"/>
        </w:rPr>
      </w:pPr>
      <w:r w:rsidRPr="003930A2">
        <w:rPr>
          <w:rFonts w:asciiTheme="minorEastAsia" w:hAnsiTheme="minorEastAsia" w:cs="宋体" w:hint="eastAsia"/>
          <w:b/>
          <w:kern w:val="0"/>
          <w:sz w:val="28"/>
          <w:szCs w:val="28"/>
        </w:rPr>
        <w:t>第六条</w:t>
      </w:r>
      <w:r w:rsidR="00C31F15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050352">
        <w:rPr>
          <w:rFonts w:asciiTheme="minorEastAsia" w:hAnsiTheme="minorEastAsia" w:cs="宋体" w:hint="eastAsia"/>
          <w:kern w:val="0"/>
          <w:sz w:val="28"/>
          <w:szCs w:val="28"/>
        </w:rPr>
        <w:t>专家咨询费的发放由单位代扣代缴个人所得税。</w:t>
      </w:r>
    </w:p>
    <w:p w:rsidR="00AF20B1" w:rsidRPr="00050352" w:rsidRDefault="00AF20B1" w:rsidP="005F5C62">
      <w:pPr>
        <w:ind w:firstLine="560"/>
        <w:rPr>
          <w:rFonts w:asciiTheme="minorEastAsia" w:hAnsiTheme="minorEastAsia" w:cs="宋体"/>
          <w:kern w:val="0"/>
          <w:sz w:val="28"/>
          <w:szCs w:val="28"/>
        </w:rPr>
      </w:pPr>
      <w:r w:rsidRPr="003930A2">
        <w:rPr>
          <w:rFonts w:asciiTheme="minorEastAsia" w:hAnsiTheme="minorEastAsia" w:cs="宋体" w:hint="eastAsia"/>
          <w:b/>
          <w:kern w:val="0"/>
          <w:sz w:val="28"/>
          <w:szCs w:val="28"/>
        </w:rPr>
        <w:t>第七条</w:t>
      </w:r>
      <w:r w:rsidR="00C31F15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050352">
        <w:rPr>
          <w:rFonts w:asciiTheme="minorEastAsia" w:hAnsiTheme="minorEastAsia" w:cs="宋体" w:hint="eastAsia"/>
          <w:kern w:val="0"/>
          <w:sz w:val="28"/>
          <w:szCs w:val="28"/>
        </w:rPr>
        <w:t>专家咨询费实行非现金发放。通过财务处“网上申报系统”申报</w:t>
      </w:r>
      <w:r w:rsidR="00C31F15">
        <w:rPr>
          <w:rFonts w:asciiTheme="minorEastAsia" w:hAnsiTheme="minorEastAsia" w:cs="宋体" w:hint="eastAsia"/>
          <w:kern w:val="0"/>
          <w:sz w:val="28"/>
          <w:szCs w:val="28"/>
        </w:rPr>
        <w:t>,</w:t>
      </w:r>
      <w:r w:rsidR="00C31F15" w:rsidRPr="00050352">
        <w:rPr>
          <w:rFonts w:asciiTheme="minorEastAsia" w:hAnsiTheme="minorEastAsia" w:cs="宋体" w:hint="eastAsia"/>
          <w:kern w:val="0"/>
          <w:sz w:val="28"/>
          <w:szCs w:val="28"/>
        </w:rPr>
        <w:t>经项目（课题）负责人签字批准后</w:t>
      </w:r>
      <w:r w:rsidRPr="00050352">
        <w:rPr>
          <w:rFonts w:asciiTheme="minorEastAsia" w:hAnsiTheme="minorEastAsia" w:cs="宋体" w:hint="eastAsia"/>
          <w:kern w:val="0"/>
          <w:sz w:val="28"/>
          <w:szCs w:val="28"/>
        </w:rPr>
        <w:t>，将咨询费直接打入专家本人银行卡。</w:t>
      </w:r>
    </w:p>
    <w:p w:rsidR="00AF20B1" w:rsidRDefault="00C31F15" w:rsidP="005F5C62">
      <w:pPr>
        <w:ind w:firstLine="560"/>
        <w:rPr>
          <w:rFonts w:asciiTheme="minorEastAsia" w:hAnsiTheme="minorEastAsia" w:cs="宋体"/>
          <w:kern w:val="0"/>
          <w:sz w:val="28"/>
          <w:szCs w:val="28"/>
        </w:rPr>
      </w:pPr>
      <w:r w:rsidRPr="003930A2">
        <w:rPr>
          <w:rFonts w:asciiTheme="minorEastAsia" w:hAnsiTheme="minorEastAsia" w:cs="宋体" w:hint="eastAsia"/>
          <w:b/>
          <w:kern w:val="0"/>
          <w:sz w:val="28"/>
          <w:szCs w:val="28"/>
        </w:rPr>
        <w:t>第八</w:t>
      </w:r>
      <w:r w:rsidR="00AF20B1" w:rsidRPr="003930A2">
        <w:rPr>
          <w:rFonts w:asciiTheme="minorEastAsia" w:hAnsiTheme="minorEastAsia" w:cs="宋体" w:hint="eastAsia"/>
          <w:b/>
          <w:kern w:val="0"/>
          <w:sz w:val="28"/>
          <w:szCs w:val="28"/>
        </w:rPr>
        <w:t>条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AF20B1" w:rsidRPr="00050352">
        <w:rPr>
          <w:rFonts w:asciiTheme="minorEastAsia" w:hAnsiTheme="minorEastAsia" w:cs="宋体" w:hint="eastAsia"/>
          <w:kern w:val="0"/>
          <w:sz w:val="28"/>
          <w:szCs w:val="28"/>
        </w:rPr>
        <w:t>专家咨询费不得支付给参与项目（课题）研究及其管理的相关人员。</w:t>
      </w:r>
    </w:p>
    <w:p w:rsidR="00AF20B1" w:rsidRPr="00050352" w:rsidRDefault="00C31F15" w:rsidP="005F5C62">
      <w:pPr>
        <w:ind w:firstLine="560"/>
        <w:rPr>
          <w:rFonts w:asciiTheme="minorEastAsia" w:hAnsiTheme="minorEastAsia" w:cs="宋体"/>
          <w:kern w:val="0"/>
          <w:sz w:val="28"/>
          <w:szCs w:val="28"/>
        </w:rPr>
      </w:pPr>
      <w:r w:rsidRPr="003930A2">
        <w:rPr>
          <w:rFonts w:asciiTheme="minorEastAsia" w:hAnsiTheme="minorEastAsia" w:cs="宋体" w:hint="eastAsia"/>
          <w:b/>
          <w:kern w:val="0"/>
          <w:sz w:val="28"/>
          <w:szCs w:val="28"/>
        </w:rPr>
        <w:lastRenderedPageBreak/>
        <w:t>第九</w:t>
      </w:r>
      <w:r w:rsidR="00AF20B1" w:rsidRPr="003930A2">
        <w:rPr>
          <w:rFonts w:asciiTheme="minorEastAsia" w:hAnsiTheme="minorEastAsia" w:cs="宋体" w:hint="eastAsia"/>
          <w:b/>
          <w:kern w:val="0"/>
          <w:sz w:val="28"/>
          <w:szCs w:val="28"/>
        </w:rPr>
        <w:t>条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AF20B1" w:rsidRPr="00050352">
        <w:rPr>
          <w:rFonts w:asciiTheme="minorEastAsia" w:hAnsiTheme="minorEastAsia" w:cs="宋体" w:hint="eastAsia"/>
          <w:kern w:val="0"/>
          <w:sz w:val="28"/>
          <w:szCs w:val="28"/>
        </w:rPr>
        <w:t>严禁巧立名目变相发放专家咨询费，严禁以专家咨询费名义套取科研经费。</w:t>
      </w:r>
    </w:p>
    <w:p w:rsidR="00AF20B1" w:rsidRPr="00050352" w:rsidRDefault="00AF20B1" w:rsidP="005F5C62">
      <w:pPr>
        <w:ind w:firstLine="560"/>
        <w:rPr>
          <w:rFonts w:asciiTheme="minorEastAsia" w:hAnsiTheme="minorEastAsia" w:cs="宋体"/>
          <w:kern w:val="0"/>
          <w:sz w:val="28"/>
          <w:szCs w:val="28"/>
        </w:rPr>
      </w:pPr>
      <w:r w:rsidRPr="003930A2">
        <w:rPr>
          <w:rFonts w:asciiTheme="minorEastAsia" w:hAnsiTheme="minorEastAsia" w:cs="宋体" w:hint="eastAsia"/>
          <w:b/>
          <w:kern w:val="0"/>
          <w:sz w:val="28"/>
          <w:szCs w:val="28"/>
        </w:rPr>
        <w:t>第十条</w:t>
      </w:r>
      <w:r w:rsidR="00C31F15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050352">
        <w:rPr>
          <w:rFonts w:asciiTheme="minorEastAsia" w:hAnsiTheme="minorEastAsia" w:cs="宋体" w:hint="eastAsia"/>
          <w:kern w:val="0"/>
          <w:sz w:val="28"/>
          <w:szCs w:val="28"/>
        </w:rPr>
        <w:t>本办法自印发之日起施行。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科研项目拨款单位有关规定</w:t>
      </w:r>
      <w:r w:rsidRPr="00050352">
        <w:rPr>
          <w:rFonts w:asciiTheme="minorEastAsia" w:hAnsiTheme="minorEastAsia" w:cs="宋体" w:hint="eastAsia"/>
          <w:kern w:val="0"/>
          <w:sz w:val="28"/>
          <w:szCs w:val="28"/>
        </w:rPr>
        <w:t>与本办法不一致的，以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拨款单位有关规定</w:t>
      </w:r>
      <w:r w:rsidRPr="00050352">
        <w:rPr>
          <w:rFonts w:asciiTheme="minorEastAsia" w:hAnsiTheme="minorEastAsia" w:cs="宋体" w:hint="eastAsia"/>
          <w:kern w:val="0"/>
          <w:sz w:val="28"/>
          <w:szCs w:val="28"/>
        </w:rPr>
        <w:t>为准。</w:t>
      </w:r>
    </w:p>
    <w:p w:rsidR="00AF20B1" w:rsidRPr="00050352" w:rsidRDefault="00C31F15" w:rsidP="005F5C62">
      <w:pPr>
        <w:ind w:firstLine="560"/>
        <w:rPr>
          <w:rFonts w:asciiTheme="minorEastAsia" w:hAnsiTheme="minorEastAsia" w:cs="宋体"/>
          <w:kern w:val="0"/>
          <w:sz w:val="28"/>
          <w:szCs w:val="28"/>
        </w:rPr>
      </w:pPr>
      <w:r w:rsidRPr="003930A2">
        <w:rPr>
          <w:rFonts w:hint="eastAsia"/>
          <w:b/>
          <w:sz w:val="28"/>
          <w:szCs w:val="28"/>
        </w:rPr>
        <w:t>第十一</w:t>
      </w:r>
      <w:r w:rsidR="00AF20B1" w:rsidRPr="003930A2">
        <w:rPr>
          <w:rFonts w:asciiTheme="minorEastAsia" w:hAnsiTheme="minorEastAsia" w:cs="宋体" w:hint="eastAsia"/>
          <w:b/>
          <w:kern w:val="0"/>
          <w:sz w:val="28"/>
          <w:szCs w:val="28"/>
        </w:rPr>
        <w:t>条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="00AF20B1" w:rsidRPr="00050352">
        <w:rPr>
          <w:rFonts w:asciiTheme="minorEastAsia" w:hAnsiTheme="minorEastAsia" w:cs="宋体" w:hint="eastAsia"/>
          <w:kern w:val="0"/>
          <w:sz w:val="28"/>
          <w:szCs w:val="28"/>
        </w:rPr>
        <w:t>本办法由财务处负责解释。</w:t>
      </w:r>
    </w:p>
    <w:p w:rsidR="00EB357E" w:rsidRPr="00AF20B1" w:rsidRDefault="00EB357E"/>
    <w:sectPr w:rsidR="00EB357E" w:rsidRPr="00AF20B1" w:rsidSect="00B72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8C" w:rsidRDefault="0020798C" w:rsidP="00AF20B1">
      <w:r>
        <w:separator/>
      </w:r>
    </w:p>
  </w:endnote>
  <w:endnote w:type="continuationSeparator" w:id="0">
    <w:p w:rsidR="0020798C" w:rsidRDefault="0020798C" w:rsidP="00AF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4B" w:rsidRDefault="003A3B4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4B" w:rsidRDefault="003A3B4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4B" w:rsidRDefault="003A3B4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8C" w:rsidRDefault="0020798C" w:rsidP="00AF20B1">
      <w:r>
        <w:separator/>
      </w:r>
    </w:p>
  </w:footnote>
  <w:footnote w:type="continuationSeparator" w:id="0">
    <w:p w:rsidR="0020798C" w:rsidRDefault="0020798C" w:rsidP="00AF2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4B" w:rsidRDefault="003A3B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B1" w:rsidRDefault="00AF20B1" w:rsidP="003A3B4B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4B" w:rsidRDefault="003A3B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4985"/>
    <w:multiLevelType w:val="hybridMultilevel"/>
    <w:tmpl w:val="C2CA7C1C"/>
    <w:lvl w:ilvl="0" w:tplc="3D288474">
      <w:start w:val="1"/>
      <w:numFmt w:val="japaneseCounting"/>
      <w:lvlText w:val="第%1条"/>
      <w:lvlJc w:val="left"/>
      <w:pPr>
        <w:ind w:left="2120" w:hanging="1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sw318">
    <w15:presenceInfo w15:providerId="None" w15:userId="ysw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83"/>
    <w:rsid w:val="00001E79"/>
    <w:rsid w:val="000021BD"/>
    <w:rsid w:val="00012198"/>
    <w:rsid w:val="00017056"/>
    <w:rsid w:val="00021FA7"/>
    <w:rsid w:val="000309E7"/>
    <w:rsid w:val="00034F47"/>
    <w:rsid w:val="00046A7D"/>
    <w:rsid w:val="0005009F"/>
    <w:rsid w:val="00056636"/>
    <w:rsid w:val="00064586"/>
    <w:rsid w:val="00087165"/>
    <w:rsid w:val="000A0D97"/>
    <w:rsid w:val="000A1226"/>
    <w:rsid w:val="000C375C"/>
    <w:rsid w:val="000D6B54"/>
    <w:rsid w:val="000D70DB"/>
    <w:rsid w:val="000E07C2"/>
    <w:rsid w:val="000E23F1"/>
    <w:rsid w:val="000E42CD"/>
    <w:rsid w:val="000E4E36"/>
    <w:rsid w:val="000F47D0"/>
    <w:rsid w:val="00135AF9"/>
    <w:rsid w:val="00151273"/>
    <w:rsid w:val="0015569B"/>
    <w:rsid w:val="0016235C"/>
    <w:rsid w:val="00180A79"/>
    <w:rsid w:val="001B075B"/>
    <w:rsid w:val="001B1A17"/>
    <w:rsid w:val="001C16DA"/>
    <w:rsid w:val="001C3A15"/>
    <w:rsid w:val="001D1416"/>
    <w:rsid w:val="001D47CE"/>
    <w:rsid w:val="001D704B"/>
    <w:rsid w:val="001F3C0E"/>
    <w:rsid w:val="001F4437"/>
    <w:rsid w:val="001F5E4C"/>
    <w:rsid w:val="0020481E"/>
    <w:rsid w:val="0020798C"/>
    <w:rsid w:val="002160F9"/>
    <w:rsid w:val="002165E9"/>
    <w:rsid w:val="002213FE"/>
    <w:rsid w:val="002217E5"/>
    <w:rsid w:val="00230825"/>
    <w:rsid w:val="00242CDC"/>
    <w:rsid w:val="00242E97"/>
    <w:rsid w:val="00246C83"/>
    <w:rsid w:val="00263FF1"/>
    <w:rsid w:val="00272DE4"/>
    <w:rsid w:val="0028424C"/>
    <w:rsid w:val="00285C2A"/>
    <w:rsid w:val="00297402"/>
    <w:rsid w:val="002A5531"/>
    <w:rsid w:val="002A58B6"/>
    <w:rsid w:val="002A5F53"/>
    <w:rsid w:val="002B0B05"/>
    <w:rsid w:val="002C7EC2"/>
    <w:rsid w:val="002F399E"/>
    <w:rsid w:val="002F3C74"/>
    <w:rsid w:val="00304230"/>
    <w:rsid w:val="003063D7"/>
    <w:rsid w:val="00310E73"/>
    <w:rsid w:val="00313441"/>
    <w:rsid w:val="00343521"/>
    <w:rsid w:val="003435A1"/>
    <w:rsid w:val="003453AE"/>
    <w:rsid w:val="003651F8"/>
    <w:rsid w:val="00365319"/>
    <w:rsid w:val="00367DCA"/>
    <w:rsid w:val="0037612F"/>
    <w:rsid w:val="003860E7"/>
    <w:rsid w:val="00391E60"/>
    <w:rsid w:val="003922DE"/>
    <w:rsid w:val="003930A2"/>
    <w:rsid w:val="003A3B4B"/>
    <w:rsid w:val="003B0EEC"/>
    <w:rsid w:val="003E2DB4"/>
    <w:rsid w:val="003E71EE"/>
    <w:rsid w:val="003F263C"/>
    <w:rsid w:val="004072F5"/>
    <w:rsid w:val="00412B48"/>
    <w:rsid w:val="0041341A"/>
    <w:rsid w:val="00427446"/>
    <w:rsid w:val="0043087E"/>
    <w:rsid w:val="00447217"/>
    <w:rsid w:val="0046110A"/>
    <w:rsid w:val="00462E8F"/>
    <w:rsid w:val="0047239E"/>
    <w:rsid w:val="00472FA1"/>
    <w:rsid w:val="00474509"/>
    <w:rsid w:val="004763BD"/>
    <w:rsid w:val="00483B1B"/>
    <w:rsid w:val="004932EB"/>
    <w:rsid w:val="004A75BC"/>
    <w:rsid w:val="004B4300"/>
    <w:rsid w:val="004C0093"/>
    <w:rsid w:val="004C54FF"/>
    <w:rsid w:val="004D4E69"/>
    <w:rsid w:val="004E0243"/>
    <w:rsid w:val="004E2602"/>
    <w:rsid w:val="004F52AA"/>
    <w:rsid w:val="00513AD4"/>
    <w:rsid w:val="00513B8E"/>
    <w:rsid w:val="0051514E"/>
    <w:rsid w:val="00541808"/>
    <w:rsid w:val="00546E5A"/>
    <w:rsid w:val="00554790"/>
    <w:rsid w:val="00557B4A"/>
    <w:rsid w:val="00565DD2"/>
    <w:rsid w:val="0056662C"/>
    <w:rsid w:val="0057770F"/>
    <w:rsid w:val="00586504"/>
    <w:rsid w:val="00586F99"/>
    <w:rsid w:val="005910D0"/>
    <w:rsid w:val="00597402"/>
    <w:rsid w:val="00597B9B"/>
    <w:rsid w:val="005B43DA"/>
    <w:rsid w:val="005B6863"/>
    <w:rsid w:val="005B7877"/>
    <w:rsid w:val="005D7C0B"/>
    <w:rsid w:val="005F5C62"/>
    <w:rsid w:val="005F6A3D"/>
    <w:rsid w:val="00604741"/>
    <w:rsid w:val="00610FB2"/>
    <w:rsid w:val="00624693"/>
    <w:rsid w:val="0063351F"/>
    <w:rsid w:val="00647DA0"/>
    <w:rsid w:val="00654342"/>
    <w:rsid w:val="00661CB6"/>
    <w:rsid w:val="00662524"/>
    <w:rsid w:val="00676D67"/>
    <w:rsid w:val="006820DD"/>
    <w:rsid w:val="00684C3F"/>
    <w:rsid w:val="00693FB8"/>
    <w:rsid w:val="00697F23"/>
    <w:rsid w:val="006C1696"/>
    <w:rsid w:val="006D2034"/>
    <w:rsid w:val="006E1511"/>
    <w:rsid w:val="006E7B45"/>
    <w:rsid w:val="00707A48"/>
    <w:rsid w:val="0071166B"/>
    <w:rsid w:val="007161B7"/>
    <w:rsid w:val="007174BC"/>
    <w:rsid w:val="00723E2D"/>
    <w:rsid w:val="00734811"/>
    <w:rsid w:val="00737291"/>
    <w:rsid w:val="007376F8"/>
    <w:rsid w:val="00746CA3"/>
    <w:rsid w:val="0075329A"/>
    <w:rsid w:val="00753F44"/>
    <w:rsid w:val="007610FA"/>
    <w:rsid w:val="007663F3"/>
    <w:rsid w:val="007707E2"/>
    <w:rsid w:val="007828AD"/>
    <w:rsid w:val="00783779"/>
    <w:rsid w:val="00783FA3"/>
    <w:rsid w:val="007B3F29"/>
    <w:rsid w:val="007B439B"/>
    <w:rsid w:val="007C2BCA"/>
    <w:rsid w:val="007D7BA7"/>
    <w:rsid w:val="007E2C95"/>
    <w:rsid w:val="007E3F2B"/>
    <w:rsid w:val="007F07EA"/>
    <w:rsid w:val="007F0D1E"/>
    <w:rsid w:val="007F22DD"/>
    <w:rsid w:val="007F59B8"/>
    <w:rsid w:val="00822810"/>
    <w:rsid w:val="00826ED6"/>
    <w:rsid w:val="00830747"/>
    <w:rsid w:val="00845911"/>
    <w:rsid w:val="00855C2A"/>
    <w:rsid w:val="0087340D"/>
    <w:rsid w:val="0088124E"/>
    <w:rsid w:val="00886C87"/>
    <w:rsid w:val="00887924"/>
    <w:rsid w:val="00892091"/>
    <w:rsid w:val="00893FCF"/>
    <w:rsid w:val="00895CD4"/>
    <w:rsid w:val="008A0F4F"/>
    <w:rsid w:val="008A1EB3"/>
    <w:rsid w:val="008A6C26"/>
    <w:rsid w:val="008A6F9F"/>
    <w:rsid w:val="008B1622"/>
    <w:rsid w:val="008B3612"/>
    <w:rsid w:val="008B5054"/>
    <w:rsid w:val="008B77A8"/>
    <w:rsid w:val="008C19A5"/>
    <w:rsid w:val="008C4DD0"/>
    <w:rsid w:val="008C5DA4"/>
    <w:rsid w:val="008D0889"/>
    <w:rsid w:val="008D7B26"/>
    <w:rsid w:val="008E0537"/>
    <w:rsid w:val="008F2FD4"/>
    <w:rsid w:val="0090602B"/>
    <w:rsid w:val="00906476"/>
    <w:rsid w:val="00915723"/>
    <w:rsid w:val="009169F7"/>
    <w:rsid w:val="00922DEB"/>
    <w:rsid w:val="00923BCE"/>
    <w:rsid w:val="00944791"/>
    <w:rsid w:val="009466B4"/>
    <w:rsid w:val="009467E9"/>
    <w:rsid w:val="00951711"/>
    <w:rsid w:val="0096513A"/>
    <w:rsid w:val="009974F0"/>
    <w:rsid w:val="009B0649"/>
    <w:rsid w:val="009C43C6"/>
    <w:rsid w:val="009C5C56"/>
    <w:rsid w:val="009C6BBF"/>
    <w:rsid w:val="009D1107"/>
    <w:rsid w:val="009D206A"/>
    <w:rsid w:val="009E55F8"/>
    <w:rsid w:val="009E5B32"/>
    <w:rsid w:val="009F0B2F"/>
    <w:rsid w:val="00A244EC"/>
    <w:rsid w:val="00A4383B"/>
    <w:rsid w:val="00A5245D"/>
    <w:rsid w:val="00A54783"/>
    <w:rsid w:val="00A575A6"/>
    <w:rsid w:val="00A622C4"/>
    <w:rsid w:val="00A7543C"/>
    <w:rsid w:val="00A828C4"/>
    <w:rsid w:val="00A92893"/>
    <w:rsid w:val="00A92CB3"/>
    <w:rsid w:val="00A94F8D"/>
    <w:rsid w:val="00A95CA8"/>
    <w:rsid w:val="00AA16A2"/>
    <w:rsid w:val="00AA5783"/>
    <w:rsid w:val="00AB2312"/>
    <w:rsid w:val="00AB593B"/>
    <w:rsid w:val="00AC303C"/>
    <w:rsid w:val="00AD3295"/>
    <w:rsid w:val="00AD3458"/>
    <w:rsid w:val="00AD4058"/>
    <w:rsid w:val="00AE68F0"/>
    <w:rsid w:val="00AF1A9C"/>
    <w:rsid w:val="00AF20B1"/>
    <w:rsid w:val="00B05D24"/>
    <w:rsid w:val="00B11BA9"/>
    <w:rsid w:val="00B2402E"/>
    <w:rsid w:val="00B2635C"/>
    <w:rsid w:val="00B30141"/>
    <w:rsid w:val="00B317D4"/>
    <w:rsid w:val="00B36034"/>
    <w:rsid w:val="00B472D4"/>
    <w:rsid w:val="00B614FF"/>
    <w:rsid w:val="00B6409E"/>
    <w:rsid w:val="00B657A7"/>
    <w:rsid w:val="00B66BDF"/>
    <w:rsid w:val="00B708BE"/>
    <w:rsid w:val="00B72AFB"/>
    <w:rsid w:val="00B72F1C"/>
    <w:rsid w:val="00B80EC1"/>
    <w:rsid w:val="00B83675"/>
    <w:rsid w:val="00B85724"/>
    <w:rsid w:val="00BA5BC0"/>
    <w:rsid w:val="00BB1F2C"/>
    <w:rsid w:val="00BC3F9F"/>
    <w:rsid w:val="00BC59C5"/>
    <w:rsid w:val="00BD2D24"/>
    <w:rsid w:val="00BD57BE"/>
    <w:rsid w:val="00C14585"/>
    <w:rsid w:val="00C2342B"/>
    <w:rsid w:val="00C25FDC"/>
    <w:rsid w:val="00C27521"/>
    <w:rsid w:val="00C31F15"/>
    <w:rsid w:val="00C32C08"/>
    <w:rsid w:val="00C40D6A"/>
    <w:rsid w:val="00C47F98"/>
    <w:rsid w:val="00C5332D"/>
    <w:rsid w:val="00C600E2"/>
    <w:rsid w:val="00C610E3"/>
    <w:rsid w:val="00C66B5C"/>
    <w:rsid w:val="00C70D2A"/>
    <w:rsid w:val="00C87B2F"/>
    <w:rsid w:val="00C9493A"/>
    <w:rsid w:val="00C971DB"/>
    <w:rsid w:val="00CA1FFC"/>
    <w:rsid w:val="00CA4442"/>
    <w:rsid w:val="00CA4F9F"/>
    <w:rsid w:val="00CB3661"/>
    <w:rsid w:val="00CB48D8"/>
    <w:rsid w:val="00CC1992"/>
    <w:rsid w:val="00CC6057"/>
    <w:rsid w:val="00CD2DE9"/>
    <w:rsid w:val="00CD6A06"/>
    <w:rsid w:val="00CE0DF1"/>
    <w:rsid w:val="00CF6254"/>
    <w:rsid w:val="00D0229D"/>
    <w:rsid w:val="00D04BE7"/>
    <w:rsid w:val="00D0673E"/>
    <w:rsid w:val="00D1759D"/>
    <w:rsid w:val="00D401D4"/>
    <w:rsid w:val="00D538AF"/>
    <w:rsid w:val="00D54322"/>
    <w:rsid w:val="00D66010"/>
    <w:rsid w:val="00D67AD7"/>
    <w:rsid w:val="00D7184E"/>
    <w:rsid w:val="00D73A2C"/>
    <w:rsid w:val="00D8228C"/>
    <w:rsid w:val="00D82525"/>
    <w:rsid w:val="00D964CA"/>
    <w:rsid w:val="00DA03BB"/>
    <w:rsid w:val="00DA0944"/>
    <w:rsid w:val="00DA2B7C"/>
    <w:rsid w:val="00DB10CB"/>
    <w:rsid w:val="00DB27C8"/>
    <w:rsid w:val="00DD2F74"/>
    <w:rsid w:val="00DD4CB7"/>
    <w:rsid w:val="00DE3213"/>
    <w:rsid w:val="00DF7854"/>
    <w:rsid w:val="00E02127"/>
    <w:rsid w:val="00E130A4"/>
    <w:rsid w:val="00E26776"/>
    <w:rsid w:val="00E3056A"/>
    <w:rsid w:val="00E32C72"/>
    <w:rsid w:val="00E61177"/>
    <w:rsid w:val="00E628F6"/>
    <w:rsid w:val="00E66D7C"/>
    <w:rsid w:val="00E7044D"/>
    <w:rsid w:val="00E94FB1"/>
    <w:rsid w:val="00E967E2"/>
    <w:rsid w:val="00EB357E"/>
    <w:rsid w:val="00EB4BDF"/>
    <w:rsid w:val="00EB79C7"/>
    <w:rsid w:val="00EC1948"/>
    <w:rsid w:val="00EC368B"/>
    <w:rsid w:val="00EC44CF"/>
    <w:rsid w:val="00EC66DD"/>
    <w:rsid w:val="00EC7A7F"/>
    <w:rsid w:val="00ED0FAA"/>
    <w:rsid w:val="00ED129E"/>
    <w:rsid w:val="00ED78B4"/>
    <w:rsid w:val="00EE0861"/>
    <w:rsid w:val="00F028C0"/>
    <w:rsid w:val="00F340C2"/>
    <w:rsid w:val="00F340D6"/>
    <w:rsid w:val="00F46F87"/>
    <w:rsid w:val="00F605E7"/>
    <w:rsid w:val="00F667F4"/>
    <w:rsid w:val="00F67B57"/>
    <w:rsid w:val="00F67BD5"/>
    <w:rsid w:val="00F67D56"/>
    <w:rsid w:val="00F771D7"/>
    <w:rsid w:val="00F815E6"/>
    <w:rsid w:val="00F9212A"/>
    <w:rsid w:val="00FB34A6"/>
    <w:rsid w:val="00FC5E60"/>
    <w:rsid w:val="00FD0553"/>
    <w:rsid w:val="00FD085C"/>
    <w:rsid w:val="00FE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0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0B1"/>
    <w:rPr>
      <w:sz w:val="18"/>
      <w:szCs w:val="18"/>
    </w:rPr>
  </w:style>
  <w:style w:type="paragraph" w:styleId="a5">
    <w:name w:val="List Paragraph"/>
    <w:basedOn w:val="a"/>
    <w:uiPriority w:val="34"/>
    <w:qFormat/>
    <w:rsid w:val="00AF20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B43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43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20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2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20B1"/>
    <w:rPr>
      <w:sz w:val="18"/>
      <w:szCs w:val="18"/>
    </w:rPr>
  </w:style>
  <w:style w:type="paragraph" w:styleId="a5">
    <w:name w:val="List Paragraph"/>
    <w:basedOn w:val="a"/>
    <w:uiPriority w:val="34"/>
    <w:qFormat/>
    <w:rsid w:val="00AF20B1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7B439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B4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吴美珍</dc:creator>
  <cp:lastModifiedBy>吴美珍</cp:lastModifiedBy>
  <cp:revision>4</cp:revision>
  <dcterms:created xsi:type="dcterms:W3CDTF">2019-07-23T03:08:00Z</dcterms:created>
  <dcterms:modified xsi:type="dcterms:W3CDTF">2019-07-24T03:23:00Z</dcterms:modified>
</cp:coreProperties>
</file>